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B0A75" w14:textId="77777777" w:rsidR="008364FE" w:rsidRDefault="008364FE" w:rsidP="00BB6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 </w:t>
      </w:r>
    </w:p>
    <w:p w14:paraId="0E1FD64B" w14:textId="77777777" w:rsidR="008364FE" w:rsidRDefault="008364FE" w:rsidP="00BB6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фінансово-господарську діяльність </w:t>
      </w:r>
    </w:p>
    <w:p w14:paraId="3095D2BB" w14:textId="083E763B" w:rsidR="008C3CB4" w:rsidRDefault="008364FE" w:rsidP="00BB6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управління освіти у 2022 році</w:t>
      </w:r>
    </w:p>
    <w:p w14:paraId="5F4A6FCD" w14:textId="77777777" w:rsidR="008859ED" w:rsidRDefault="008859ED" w:rsidP="00BB6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E17D20" w14:textId="058BA07B" w:rsidR="00FC3364" w:rsidRDefault="008859ED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Закону України від 02.12.2021 року № 1928 «Про державний бюджет України на 2022 рік та рішення міської ради від 22.12.2021 року №10/22 «Про бюджет міської територіальної громади Нововолинська на 2022 рік» проведено аналіз виконання кошторису доходів і видатків управління освіти за 9 місяців 2022 року. Виходячи із даних таблиці, наведених у додатку</w:t>
      </w:r>
      <w:r w:rsidR="003D589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як</w:t>
      </w:r>
      <w:r w:rsidR="00435F5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свідч</w:t>
      </w:r>
      <w:r w:rsidR="00435F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ть про те, що на утримання установ і закладів освіти на 9 місяців 2022 року кошторисом за загальним фондом передбачені бюджетні асигнування в сумі 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205 121 802,64 грн., профінансовано 186 867 890,01 грн., касові видатки склали 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186 583 473,92 грн. За спеціальним фондом загальна сума надходжень станов</w:t>
      </w:r>
      <w:r w:rsidR="00B3301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9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452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695,30 грн</w:t>
      </w:r>
      <w:r w:rsidR="003D589D">
        <w:rPr>
          <w:rFonts w:ascii="Times New Roman" w:hAnsi="Times New Roman" w:cs="Times New Roman"/>
          <w:sz w:val="28"/>
          <w:szCs w:val="28"/>
        </w:rPr>
        <w:t>, касові видатки складають 7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 w:rsidR="003D589D">
        <w:rPr>
          <w:rFonts w:ascii="Times New Roman" w:hAnsi="Times New Roman" w:cs="Times New Roman"/>
          <w:sz w:val="28"/>
          <w:szCs w:val="28"/>
        </w:rPr>
        <w:t>756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 w:rsidR="003D589D">
        <w:rPr>
          <w:rFonts w:ascii="Times New Roman" w:hAnsi="Times New Roman" w:cs="Times New Roman"/>
          <w:sz w:val="28"/>
          <w:szCs w:val="28"/>
        </w:rPr>
        <w:t>062,94 грн.</w:t>
      </w:r>
    </w:p>
    <w:p w14:paraId="49214FAA" w14:textId="15A69860" w:rsidR="008859ED" w:rsidRDefault="008859ED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Забезпечена за 9 місяців 2022 року своєчасна виплата заробітної плати працівникам установ і закладів освіти, виплачені відпускні і матеріальна допомога на оздоровлення при наданні щорічної відпустки педагогам (КЕКВ 2111) у сумі 4 925 772,45 грн, фахівцям і техперсоналу у сумі 1 792 241,27 грн, проведено розрахунки за спожиті</w:t>
      </w:r>
      <w:r w:rsidR="003D589D">
        <w:rPr>
          <w:rFonts w:ascii="Times New Roman" w:hAnsi="Times New Roman" w:cs="Times New Roman"/>
          <w:sz w:val="28"/>
          <w:szCs w:val="28"/>
        </w:rPr>
        <w:t xml:space="preserve"> енергоносії і комунальні послуги, здійснено інші виплати соціального спрямування.</w:t>
      </w:r>
    </w:p>
    <w:p w14:paraId="33304C54" w14:textId="04AAB141" w:rsidR="003D589D" w:rsidRDefault="003D589D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порівнянні з аналогічним періодом минулого</w:t>
      </w:r>
      <w:r w:rsidR="00210754">
        <w:rPr>
          <w:rFonts w:ascii="Times New Roman" w:hAnsi="Times New Roman" w:cs="Times New Roman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sz w:val="28"/>
          <w:szCs w:val="28"/>
        </w:rPr>
        <w:t xml:space="preserve"> у 2022 році касові видатки, як свідчать дані наведені у додатку 2</w:t>
      </w:r>
      <w:r w:rsidR="00354D12">
        <w:rPr>
          <w:rFonts w:ascii="Times New Roman" w:hAnsi="Times New Roman" w:cs="Times New Roman"/>
          <w:sz w:val="28"/>
          <w:szCs w:val="28"/>
        </w:rPr>
        <w:t xml:space="preserve"> збільшились в цілому на 6,21% або на суму 10 907 979,88 грн, видатки на заробітну плату з нарахуваннями працівників закладів і установ освіти на 0,1%, що в сумі складає 144 055,40 грн, на харчування видатки зменшились на 29,31% або на 1 386196,61 грн, на оплату послуг (крім комунальних) збільшились на 246,65% тобто на 5 667 713,21 грн, видатки на відрядження зменшились на 22,82% або на 47 229,77 грн, а видатки на плату енергоносіїв збільшились на75,0% або на суму 7 667 477,83 грн, крім того, зменшились видатки на придбання предметів, матеріалів, обладнання та інвентаря закладами освіти на 27,76%, що становить суму у розмірі 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54D12">
        <w:rPr>
          <w:rFonts w:ascii="Times New Roman" w:hAnsi="Times New Roman" w:cs="Times New Roman"/>
          <w:sz w:val="28"/>
          <w:szCs w:val="28"/>
        </w:rPr>
        <w:t>923 600,12 грн.</w:t>
      </w:r>
    </w:p>
    <w:p w14:paraId="12B6BC20" w14:textId="05321442" w:rsidR="00354D12" w:rsidRDefault="00354D12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ст.8 Закону України «Про Державний бюджет України на 2022 рік» від 02.12.2021 року №1928 наказом управління освіти від 04.01.2022 року № 1 була встановлена мінімальна заробітна плата працівникам установ і закладів освіти з 1 січня 2022 року – 6500,00 грн, з 1 жовтня 2022 року – 6700,00 грн.</w:t>
      </w:r>
    </w:p>
    <w:p w14:paraId="6D3FE484" w14:textId="043C4F34" w:rsidR="00354D12" w:rsidRDefault="00354D12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визначення розмірів посадових окладів (тарифних ставок) працівників закладів і установ освіти продовжує застосовуватись </w:t>
      </w:r>
      <w:r w:rsidR="00022D74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="00210754">
        <w:rPr>
          <w:rFonts w:ascii="Times New Roman" w:hAnsi="Times New Roman" w:cs="Times New Roman"/>
          <w:sz w:val="28"/>
          <w:szCs w:val="28"/>
        </w:rPr>
        <w:t>І</w:t>
      </w:r>
      <w:r w:rsidR="00022D74">
        <w:rPr>
          <w:rFonts w:ascii="Times New Roman" w:hAnsi="Times New Roman" w:cs="Times New Roman"/>
          <w:sz w:val="28"/>
          <w:szCs w:val="28"/>
        </w:rPr>
        <w:t xml:space="preserve"> тарифного розряду 2893 грн, що була запроваджена ще з 1 грудня 2021 року.</w:t>
      </w:r>
    </w:p>
    <w:p w14:paraId="2530DDCE" w14:textId="7FF8E442" w:rsidR="00022D74" w:rsidRDefault="00022D74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значне зменшення контингенту дітей у закладах дошкільної освіти під час канікул та різдвяних свят, з метою економії бюджетних коштів тимчасово з 04.01.2022 року по 14.01.2022 року діяльність всіх закладів дошкільної освіти була організована не на повну потужність, частина груп не працювала, що дало економію коштів у сумі 200</w:t>
      </w:r>
      <w:r w:rsidR="00934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9346AE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2867BEF5" w14:textId="58C747E8" w:rsidR="00A56D60" w:rsidRDefault="00022D74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зв’язку з різким зменшенням кількості дітей в закладах </w:t>
      </w:r>
      <w:r w:rsidR="00A56D60">
        <w:rPr>
          <w:rFonts w:ascii="Times New Roman" w:hAnsi="Times New Roman" w:cs="Times New Roman"/>
          <w:sz w:val="28"/>
          <w:szCs w:val="28"/>
        </w:rPr>
        <w:t>дошкільної освіти з 14 січня 2022 року було закрито 2 ясельні групи та 1 дошкільну в закладах дошкільної освіти № 5,7,9. Крім того оптимізована штатна чисельність в закладах дошкільної освіти</w:t>
      </w:r>
      <w:r w:rsidR="00210754">
        <w:rPr>
          <w:rFonts w:ascii="Times New Roman" w:hAnsi="Times New Roman" w:cs="Times New Roman"/>
          <w:sz w:val="28"/>
          <w:szCs w:val="28"/>
        </w:rPr>
        <w:t>: а саме</w:t>
      </w:r>
      <w:r w:rsidR="00A56D60">
        <w:rPr>
          <w:rFonts w:ascii="Times New Roman" w:hAnsi="Times New Roman" w:cs="Times New Roman"/>
          <w:sz w:val="28"/>
          <w:szCs w:val="28"/>
        </w:rPr>
        <w:t xml:space="preserve"> скорочено станом на 01.03.2022 року 27 ставок, що дозволило зекономити</w:t>
      </w:r>
      <w:r w:rsidR="00210754">
        <w:rPr>
          <w:rFonts w:ascii="Times New Roman" w:hAnsi="Times New Roman" w:cs="Times New Roman"/>
          <w:sz w:val="28"/>
          <w:szCs w:val="28"/>
        </w:rPr>
        <w:t xml:space="preserve"> кошти </w:t>
      </w:r>
      <w:r w:rsidR="00A56D60">
        <w:rPr>
          <w:rFonts w:ascii="Times New Roman" w:hAnsi="Times New Roman" w:cs="Times New Roman"/>
          <w:sz w:val="28"/>
          <w:szCs w:val="28"/>
        </w:rPr>
        <w:t xml:space="preserve"> в сумі понад 2 000 000 грн.</w:t>
      </w:r>
    </w:p>
    <w:p w14:paraId="0648AD03" w14:textId="3BF21CA8" w:rsidR="00A56D60" w:rsidRDefault="00A56D60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зв’язку з воєнним станом в 2022 році не проводилось оздоровлення дітей в ПДЗОВ «Прикордонник» та в пришкільних таборах, що дало економію коштів в сумі понад 2 500 000</w:t>
      </w:r>
      <w:r w:rsidR="009346AE">
        <w:rPr>
          <w:rFonts w:ascii="Times New Roman" w:hAnsi="Times New Roman" w:cs="Times New Roman"/>
          <w:sz w:val="28"/>
          <w:szCs w:val="28"/>
        </w:rPr>
        <w:t xml:space="preserve">, 00 </w:t>
      </w:r>
      <w:r>
        <w:rPr>
          <w:rFonts w:ascii="Times New Roman" w:hAnsi="Times New Roman" w:cs="Times New Roman"/>
          <w:sz w:val="28"/>
          <w:szCs w:val="28"/>
        </w:rPr>
        <w:t>грн.</w:t>
      </w:r>
    </w:p>
    <w:p w14:paraId="355453B4" w14:textId="5B42FBDC" w:rsidR="00A56D60" w:rsidRDefault="00A56D60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наказу управління освіти від 31.08.2022 року №187 «Про приведення штатів закладів загальної середньої освіти у відповідність з Типовими штатами» та наказу управління освіти від 22.08.2022 року  №180 «Про проведення тарифікації педпрацівників Нововолинської МТГ закладів і установ освіти» були проведені відповідні зміни в розрізі кожного закладу, що в результаті привело до скорочення 19.03 штатних одиниць.</w:t>
      </w:r>
    </w:p>
    <w:p w14:paraId="33C4FB11" w14:textId="00EEADC0" w:rsidR="00A56D60" w:rsidRDefault="00A56D60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зв’язку із закінченням опалювального сезону було звільнено сезонних операторів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тому фактична чисельність працівників закладів освіти зменшилась на 5,0 ставок у закладах дошкільної освіти та на 12,0 ставок в закладах загальної середньої освіти.</w:t>
      </w:r>
    </w:p>
    <w:p w14:paraId="5F8C5D63" w14:textId="459CBAEF" w:rsidR="00845C3B" w:rsidRDefault="00845C3B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закладах </w:t>
      </w:r>
      <w:r w:rsidR="007E75B7">
        <w:rPr>
          <w:rFonts w:ascii="Times New Roman" w:hAnsi="Times New Roman" w:cs="Times New Roman"/>
          <w:sz w:val="28"/>
          <w:szCs w:val="28"/>
        </w:rPr>
        <w:t xml:space="preserve">загальної середньої освіти </w:t>
      </w:r>
      <w:r w:rsidR="00773A8F">
        <w:rPr>
          <w:rFonts w:ascii="Times New Roman" w:hAnsi="Times New Roman" w:cs="Times New Roman"/>
          <w:sz w:val="28"/>
          <w:szCs w:val="28"/>
        </w:rPr>
        <w:t>проведена оплата</w:t>
      </w:r>
      <w:r w:rsidR="009346AE" w:rsidRPr="009346AE">
        <w:rPr>
          <w:rFonts w:ascii="Times New Roman" w:hAnsi="Times New Roman" w:cs="Times New Roman"/>
          <w:sz w:val="28"/>
          <w:szCs w:val="28"/>
        </w:rPr>
        <w:t xml:space="preserve"> </w:t>
      </w:r>
      <w:r w:rsidR="009346AE">
        <w:rPr>
          <w:rFonts w:ascii="Times New Roman" w:hAnsi="Times New Roman" w:cs="Times New Roman"/>
          <w:sz w:val="28"/>
          <w:szCs w:val="28"/>
        </w:rPr>
        <w:t xml:space="preserve">за надані послуги по </w:t>
      </w:r>
      <w:r w:rsidR="00773A8F">
        <w:rPr>
          <w:rFonts w:ascii="Times New Roman" w:hAnsi="Times New Roman" w:cs="Times New Roman"/>
          <w:sz w:val="28"/>
          <w:szCs w:val="28"/>
        </w:rPr>
        <w:t>замін</w:t>
      </w:r>
      <w:r w:rsidR="009346AE">
        <w:rPr>
          <w:rFonts w:ascii="Times New Roman" w:hAnsi="Times New Roman" w:cs="Times New Roman"/>
          <w:sz w:val="28"/>
          <w:szCs w:val="28"/>
        </w:rPr>
        <w:t>і</w:t>
      </w:r>
      <w:r w:rsidR="00773A8F">
        <w:rPr>
          <w:rFonts w:ascii="Times New Roman" w:hAnsi="Times New Roman" w:cs="Times New Roman"/>
          <w:sz w:val="28"/>
          <w:szCs w:val="28"/>
        </w:rPr>
        <w:t xml:space="preserve"> лічильників</w:t>
      </w:r>
      <w:r w:rsidR="009346AE">
        <w:rPr>
          <w:rFonts w:ascii="Times New Roman" w:hAnsi="Times New Roman" w:cs="Times New Roman"/>
          <w:sz w:val="28"/>
          <w:szCs w:val="28"/>
        </w:rPr>
        <w:t>,</w:t>
      </w:r>
      <w:r w:rsidR="00773A8F">
        <w:rPr>
          <w:rFonts w:ascii="Times New Roman" w:hAnsi="Times New Roman" w:cs="Times New Roman"/>
          <w:sz w:val="28"/>
          <w:szCs w:val="28"/>
        </w:rPr>
        <w:t xml:space="preserve"> електрокабелів, прожекторів, проведені навчання з техніки пожежної безпеки, </w:t>
      </w:r>
      <w:r w:rsidR="009346AE">
        <w:rPr>
          <w:rFonts w:ascii="Times New Roman" w:hAnsi="Times New Roman" w:cs="Times New Roman"/>
          <w:sz w:val="28"/>
          <w:szCs w:val="28"/>
        </w:rPr>
        <w:t xml:space="preserve">по підтримці </w:t>
      </w:r>
      <w:r w:rsidR="00773A8F">
        <w:rPr>
          <w:rFonts w:ascii="Times New Roman" w:hAnsi="Times New Roman" w:cs="Times New Roman"/>
          <w:sz w:val="28"/>
          <w:szCs w:val="28"/>
        </w:rPr>
        <w:t xml:space="preserve"> веб-ресурсів,</w:t>
      </w:r>
      <w:r w:rsidR="009346AE">
        <w:rPr>
          <w:rFonts w:ascii="Times New Roman" w:hAnsi="Times New Roman" w:cs="Times New Roman"/>
          <w:sz w:val="28"/>
          <w:szCs w:val="28"/>
        </w:rPr>
        <w:t xml:space="preserve"> за</w:t>
      </w:r>
      <w:r w:rsidR="00773A8F">
        <w:rPr>
          <w:rFonts w:ascii="Times New Roman" w:hAnsi="Times New Roman" w:cs="Times New Roman"/>
          <w:sz w:val="28"/>
          <w:szCs w:val="28"/>
        </w:rPr>
        <w:t xml:space="preserve"> медогляд, страхування, бактеріологічні дослідження, прочистку труб, промивку труб теплопостачання, доставку підручників, поточні ремонти та інші послуги на суму 834,4 тис грн.</w:t>
      </w:r>
    </w:p>
    <w:p w14:paraId="3A43DD3F" w14:textId="29884D1A" w:rsidR="00773A8F" w:rsidRDefault="00773A8F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Придбані миючі засоби, канцтовари, господарчі товари, бензин, друкован</w:t>
      </w:r>
      <w:r w:rsidR="009346A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r w:rsidR="009346AE">
        <w:rPr>
          <w:rFonts w:ascii="Times New Roman" w:hAnsi="Times New Roman" w:cs="Times New Roman"/>
          <w:sz w:val="28"/>
          <w:szCs w:val="28"/>
        </w:rPr>
        <w:t>одукцію</w:t>
      </w:r>
      <w:r>
        <w:rPr>
          <w:rFonts w:ascii="Times New Roman" w:hAnsi="Times New Roman" w:cs="Times New Roman"/>
          <w:sz w:val="28"/>
          <w:szCs w:val="28"/>
        </w:rPr>
        <w:t>, інші матеріали на суму 755,4 тис грн.</w:t>
      </w:r>
    </w:p>
    <w:p w14:paraId="7120C24A" w14:textId="10CE13CB" w:rsidR="00773A8F" w:rsidRDefault="00773A8F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закладів дошкільної освіти проведена оплата за надані послуги по повірці засобів обліку, послуги зв’язку, вивіз сміття, медогляд, послуги з поточного ремонту, підтримку веб-ресурсів, промивку труб теплопостачання та інші послуги на суму 432,0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CDA198E" w14:textId="15B2ACAF" w:rsidR="00773A8F" w:rsidRDefault="002F008D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Придбані канцтовари, друкована продукція, медикаменти, господарчі товари, миючі засоби, бензин, запчастини та інші матеріали на суму понад 583,6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330BACB" w14:textId="701E84FE" w:rsidR="00A56D60" w:rsidRDefault="00A56D60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підготовки закладів освіти для прийняття дітей і відновлення роботи з 1 вересня 2022 року були проведені поточні ремонти місц</w:t>
      </w:r>
      <w:r w:rsidR="009346A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укриття в закладах дошкільної освіти №4,5,6,7,8 на суму понад 1583,5 тис. грн, в ліцеях №1,2,4,5,8,9,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Грядівському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ліцеї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Грибовицькій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гімназії на суму 3161,4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, в НЦДЮТ</w:t>
      </w:r>
      <w:r w:rsidR="006D5CA2">
        <w:rPr>
          <w:rFonts w:ascii="Times New Roman" w:hAnsi="Times New Roman" w:cs="Times New Roman"/>
          <w:sz w:val="28"/>
          <w:szCs w:val="28"/>
        </w:rPr>
        <w:t xml:space="preserve"> на суму понад 330,5 </w:t>
      </w:r>
      <w:proofErr w:type="spellStart"/>
      <w:r w:rsidR="006D5CA2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5C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1075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МРЦ на суму понад 178,1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5CA2">
        <w:rPr>
          <w:rFonts w:ascii="Times New Roman" w:hAnsi="Times New Roman" w:cs="Times New Roman"/>
          <w:sz w:val="28"/>
          <w:szCs w:val="28"/>
        </w:rPr>
        <w:t xml:space="preserve">. всього на цю мету використано коштів у сумі понад 5 253,4 </w:t>
      </w:r>
      <w:proofErr w:type="spellStart"/>
      <w:r w:rsidR="006D5CA2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6D5CA2">
        <w:rPr>
          <w:rFonts w:ascii="Times New Roman" w:hAnsi="Times New Roman" w:cs="Times New Roman"/>
          <w:sz w:val="28"/>
          <w:szCs w:val="28"/>
        </w:rPr>
        <w:t>.</w:t>
      </w:r>
    </w:p>
    <w:p w14:paraId="46228EE8" w14:textId="622B5B45" w:rsidR="006D5CA2" w:rsidRDefault="006D5CA2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облаштування місць для внутрішньо переміщених осіб та/або евакуйованих в ПДЗОВ «Прикордонник» проведені поточні ремонти покрівлі, електромережі, внутрішнього освітлення, поточні ремонти будиночків на суму1092,0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придбані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госптовари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матеріали для ремонту, металопластикові вікна на суму 454,7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459570F" w14:textId="5C353E8A" w:rsidR="006D5CA2" w:rsidRDefault="006D5CA2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Нововолинського міжшкільного ресурсного центру придбане пальне, автозапчастини, сантехніка, будматеріали, </w:t>
      </w:r>
      <w:r w:rsidR="00435F5C">
        <w:rPr>
          <w:rFonts w:ascii="Times New Roman" w:hAnsi="Times New Roman" w:cs="Times New Roman"/>
          <w:sz w:val="28"/>
          <w:szCs w:val="28"/>
        </w:rPr>
        <w:t>господарський інвентар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електротовари, на суму 349,2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проведений поточний ремонт закладу на суму 214,2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274ECDB" w14:textId="0B398A7D" w:rsidR="006D5CA2" w:rsidRDefault="006D5CA2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забезпечення виконання частини 9 статті 51 Бюджетного кодексу України власні надходження закладів і установ освіти спрямовуються на заходи, які необхідні для функціонування установ і не забезпечені коштами загального фонду міського бюджету.</w:t>
      </w:r>
    </w:p>
    <w:p w14:paraId="3982A51E" w14:textId="0F47FA15" w:rsidR="00A447EF" w:rsidRDefault="00A447EF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9 місяців 2022 року Нововолинським міжшкільним ресурсним центром було отримано коштів за курси у сумі 484,2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від оренди у сумі 336,8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від реалізації майна у сумі 3,2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що разом склало суму у розмірі 824,2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 Для порівняння</w:t>
      </w:r>
      <w:r w:rsidR="00210754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 аналогічний період минулого року </w:t>
      </w:r>
      <w:r w:rsidR="00210754">
        <w:rPr>
          <w:rFonts w:ascii="Times New Roman" w:hAnsi="Times New Roman" w:cs="Times New Roman"/>
          <w:sz w:val="28"/>
          <w:szCs w:val="28"/>
        </w:rPr>
        <w:t xml:space="preserve">заклад отримав </w:t>
      </w:r>
      <w:r>
        <w:rPr>
          <w:rFonts w:ascii="Times New Roman" w:hAnsi="Times New Roman" w:cs="Times New Roman"/>
          <w:sz w:val="28"/>
          <w:szCs w:val="28"/>
        </w:rPr>
        <w:t xml:space="preserve">368,3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а саме: за курси 196,2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за оренду 170,2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за реалізацію продукції 1,9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4687BC1" w14:textId="44570FAA" w:rsidR="006D5CA2" w:rsidRDefault="006D5CA2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9 місяців 2022 року надійшло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спецкоштів</w:t>
      </w:r>
      <w:proofErr w:type="spellEnd"/>
      <w:r>
        <w:rPr>
          <w:rFonts w:ascii="Times New Roman" w:hAnsi="Times New Roman" w:cs="Times New Roman"/>
          <w:sz w:val="28"/>
          <w:szCs w:val="28"/>
        </w:rPr>
        <w:t>, отриманих як плата за послуги закладів освіти, у загальній сумі 2 357 923,29 грн. в тому числі за послуги</w:t>
      </w:r>
      <w:r w:rsidR="002F008D">
        <w:rPr>
          <w:rFonts w:ascii="Times New Roman" w:hAnsi="Times New Roman" w:cs="Times New Roman"/>
          <w:sz w:val="28"/>
          <w:szCs w:val="28"/>
        </w:rPr>
        <w:t xml:space="preserve">, що надаються закладам освіти згідно з їх основною діяльністю, у сумі 2 029 475,55 грн. (надання дошкільної, загальної середньої, позашкільної, професійної освіти, тобто утримання  дітей в </w:t>
      </w:r>
      <w:r w:rsidR="009346AE">
        <w:rPr>
          <w:rFonts w:ascii="Times New Roman" w:hAnsi="Times New Roman" w:cs="Times New Roman"/>
          <w:sz w:val="28"/>
          <w:szCs w:val="28"/>
        </w:rPr>
        <w:t>закладах дошкільної освіти</w:t>
      </w:r>
      <w:r w:rsidR="002F008D">
        <w:rPr>
          <w:rFonts w:ascii="Times New Roman" w:hAnsi="Times New Roman" w:cs="Times New Roman"/>
          <w:sz w:val="28"/>
          <w:szCs w:val="28"/>
        </w:rPr>
        <w:t>, платні гуртки та курси), від оренди майна у сумі 270 768,16 грн., від реалізації майна у сумі 57 679,58 грн.., касові видатки склали суму 1 537 298,16 грн. Надійшло коштів за іншими джерелами власних надходжень у загальній сумі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F008D">
        <w:rPr>
          <w:rFonts w:ascii="Times New Roman" w:hAnsi="Times New Roman" w:cs="Times New Roman"/>
          <w:sz w:val="28"/>
          <w:szCs w:val="28"/>
        </w:rPr>
        <w:t xml:space="preserve"> 4 527 723,10 грн. Касові видатки благодійного фонду становлять суму у розмірі 4 541 920,56 грн.</w:t>
      </w:r>
    </w:p>
    <w:p w14:paraId="5B00CB64" w14:textId="5887B74B" w:rsidR="00A447EF" w:rsidRDefault="00A447EF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порівнянні за 9 місяців 2021 року надійшло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спецкоштів</w:t>
      </w:r>
      <w:proofErr w:type="spellEnd"/>
      <w:r>
        <w:rPr>
          <w:rFonts w:ascii="Times New Roman" w:hAnsi="Times New Roman" w:cs="Times New Roman"/>
          <w:sz w:val="28"/>
          <w:szCs w:val="28"/>
        </w:rPr>
        <w:t>, отриманих як плата за послуги закладів освіти, у загальній сумі 3646119,25 грн. в тому числі за послуги, що надаються закладами освіти згідно з їх основною діяльністю, у сумі 3355349,37 грн. (надання дошкільної, загальної середньої, позашкільної, професійної освіти, тобто утримання дітей в ЗДО, платні гуртки та курси), від оренди майна у сумі 243741,43 грн., від реалізації майна у сумі 47028,45 грн. Касові видатки спеціального фонду станов</w:t>
      </w:r>
      <w:r w:rsidR="00210754">
        <w:rPr>
          <w:rFonts w:ascii="Times New Roman" w:hAnsi="Times New Roman" w:cs="Times New Roman"/>
          <w:sz w:val="28"/>
          <w:szCs w:val="28"/>
        </w:rPr>
        <w:t>и</w:t>
      </w:r>
      <w:r w:rsidR="00435F5C">
        <w:rPr>
          <w:rFonts w:ascii="Times New Roman" w:hAnsi="Times New Roman" w:cs="Times New Roman"/>
          <w:sz w:val="28"/>
          <w:szCs w:val="28"/>
        </w:rPr>
        <w:t>ли</w:t>
      </w:r>
      <w:r w:rsidR="00210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суму у розмірі 4079165,39 грн. Надійшло коштів за іншими джерелами власних надходжень</w:t>
      </w:r>
      <w:r w:rsidR="00210754">
        <w:rPr>
          <w:rFonts w:ascii="Times New Roman" w:hAnsi="Times New Roman" w:cs="Times New Roman"/>
          <w:sz w:val="28"/>
          <w:szCs w:val="28"/>
        </w:rPr>
        <w:t xml:space="preserve"> коштів </w:t>
      </w:r>
      <w:r>
        <w:rPr>
          <w:rFonts w:ascii="Times New Roman" w:hAnsi="Times New Roman" w:cs="Times New Roman"/>
          <w:sz w:val="28"/>
          <w:szCs w:val="28"/>
        </w:rPr>
        <w:t xml:space="preserve"> у загальній сумі 9255627,72 грн. Касові видатки благодійного фонду станов</w:t>
      </w:r>
      <w:r w:rsidR="00210754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суму у розмірі 8998254,22 грн.</w:t>
      </w:r>
    </w:p>
    <w:p w14:paraId="64A3C129" w14:textId="06FAEB0A" w:rsidR="002F008D" w:rsidRDefault="002F008D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Кошти спеціального фонду</w:t>
      </w:r>
      <w:r w:rsidR="00210754">
        <w:rPr>
          <w:rFonts w:ascii="Times New Roman" w:hAnsi="Times New Roman" w:cs="Times New Roman"/>
          <w:sz w:val="28"/>
          <w:szCs w:val="28"/>
        </w:rPr>
        <w:t xml:space="preserve"> за 9 місяців у 2022 році </w:t>
      </w:r>
      <w:r>
        <w:rPr>
          <w:rFonts w:ascii="Times New Roman" w:hAnsi="Times New Roman" w:cs="Times New Roman"/>
          <w:sz w:val="28"/>
          <w:szCs w:val="28"/>
        </w:rPr>
        <w:t xml:space="preserve"> використані на заробітну плату з нарахуваннями у сумі 481,5 тис. грн, на придбання матеріалів у сумі 294,6 тис грн, на придбання медикаментів 3,4 тис грн, на харчування 762,8 тис грн, на оплату послуг (крім комунальних) 60,8 тис грн, на оплату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відряджень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0,6 тис грн, на оплату енергоносіїв і комунальних послуг 17,3 тис.</w:t>
      </w:r>
      <w:r w:rsidR="00934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грн. на інші поточні видатки (оплату податків і </w:t>
      </w:r>
      <w:r w:rsidR="009346A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борів) 6,2 тис грн.</w:t>
      </w:r>
    </w:p>
    <w:p w14:paraId="7001CF83" w14:textId="1AB216E4" w:rsidR="000D5FA3" w:rsidRPr="000D5FA3" w:rsidRDefault="002F008D" w:rsidP="00BB65E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Кошти благодійного фонду використані на придбання матеріалів, обладнання та інвентаря у сумі 3 249,8 тис.</w:t>
      </w:r>
      <w:r w:rsidR="00934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грн, продуктів харчування</w:t>
      </w:r>
      <w:r w:rsidRPr="000D5FA3">
        <w:rPr>
          <w:rFonts w:ascii="Times New Roman" w:hAnsi="Times New Roman" w:cs="Times New Roman"/>
          <w:sz w:val="28"/>
          <w:szCs w:val="28"/>
        </w:rPr>
        <w:t xml:space="preserve"> </w:t>
      </w:r>
      <w:r w:rsidR="000D5FA3">
        <w:rPr>
          <w:rFonts w:ascii="Times New Roman" w:hAnsi="Times New Roman" w:cs="Times New Roman"/>
          <w:sz w:val="28"/>
          <w:szCs w:val="28"/>
        </w:rPr>
        <w:t xml:space="preserve">у сумі 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D5FA3" w:rsidRPr="000D5FA3">
        <w:rPr>
          <w:rFonts w:ascii="Times New Roman" w:hAnsi="Times New Roman" w:cs="Times New Roman"/>
          <w:sz w:val="28"/>
          <w:szCs w:val="28"/>
        </w:rPr>
        <w:t>18,0 тис. грн. на оплату  послуг (крім  комунальних) у сумі  58,4 тис. грн., на придбання предметів довгострокового користування у сумі  1 215,7 тис. грн.</w:t>
      </w:r>
    </w:p>
    <w:p w14:paraId="1082BACC" w14:textId="77777777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 xml:space="preserve">ЗДО №1 оприбутковано  стінку дитячу за 14598,00грн.,порохотяг за 7698.98 грн., телевізор за 18 499,00 грн., </w:t>
      </w:r>
      <w:proofErr w:type="spellStart"/>
      <w:r w:rsidRPr="000D5FA3">
        <w:rPr>
          <w:rFonts w:ascii="Times New Roman" w:hAnsi="Times New Roman" w:cs="Times New Roman"/>
          <w:sz w:val="28"/>
          <w:szCs w:val="28"/>
        </w:rPr>
        <w:t>Низкиничівським</w:t>
      </w:r>
      <w:proofErr w:type="spellEnd"/>
      <w:r w:rsidRPr="000D5FA3">
        <w:rPr>
          <w:rFonts w:ascii="Times New Roman" w:hAnsi="Times New Roman" w:cs="Times New Roman"/>
          <w:sz w:val="28"/>
          <w:szCs w:val="28"/>
        </w:rPr>
        <w:t xml:space="preserve"> ЗДО оприбутковане майно передане з Низкиничівської гімназії на суму 918261.41 грн. </w:t>
      </w:r>
    </w:p>
    <w:p w14:paraId="0244CE4C" w14:textId="5D36329E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lastRenderedPageBreak/>
        <w:t>За рахунок благодійного фонду як негрошові надходження закладами загальної середньої освіти оприбутковано літературу на суму 71 487,81 грн., ліцей №7</w:t>
      </w:r>
      <w:r w:rsidR="009346AE">
        <w:rPr>
          <w:rFonts w:ascii="Times New Roman" w:hAnsi="Times New Roman" w:cs="Times New Roman"/>
          <w:sz w:val="28"/>
          <w:szCs w:val="28"/>
        </w:rPr>
        <w:t xml:space="preserve"> оприбуткував</w:t>
      </w:r>
      <w:r w:rsidRPr="000D5FA3">
        <w:rPr>
          <w:rFonts w:ascii="Times New Roman" w:hAnsi="Times New Roman" w:cs="Times New Roman"/>
          <w:sz w:val="28"/>
          <w:szCs w:val="28"/>
        </w:rPr>
        <w:t xml:space="preserve"> дерева на суму 600,00 грн., Грибовицька гімназія туалет на суму 6000,00 грн. Ліцей №1 оприбуткував  ноутбук за 15700,00 грн. та  інтерактивний комплекс за 66 000,00 грн., ліцей №2 оприбуткував принтер за 7470,00 грн., ліцей № 5 ноутбук за 16599,00грн.та проектор за 7774,00грн.</w:t>
      </w:r>
    </w:p>
    <w:p w14:paraId="24AAF734" w14:textId="77777777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>НМРЦ оприбутковано  макет масо-</w:t>
      </w:r>
      <w:proofErr w:type="spellStart"/>
      <w:r w:rsidRPr="000D5FA3">
        <w:rPr>
          <w:rFonts w:ascii="Times New Roman" w:hAnsi="Times New Roman" w:cs="Times New Roman"/>
          <w:sz w:val="28"/>
          <w:szCs w:val="28"/>
        </w:rPr>
        <w:t>габаритник</w:t>
      </w:r>
      <w:proofErr w:type="spellEnd"/>
      <w:r w:rsidRPr="000D5FA3">
        <w:rPr>
          <w:rFonts w:ascii="Times New Roman" w:hAnsi="Times New Roman" w:cs="Times New Roman"/>
          <w:sz w:val="28"/>
          <w:szCs w:val="28"/>
        </w:rPr>
        <w:t xml:space="preserve"> АК-47 (гвинтівки) на суму 49890.00 грн., шафу медичну за 55.00 грн. та літературу на суму 17.00грн.</w:t>
      </w:r>
    </w:p>
    <w:p w14:paraId="4DDA4535" w14:textId="77777777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 xml:space="preserve">ІРЦ оприбутковано  ноутбук за 15000,00 грн. </w:t>
      </w:r>
    </w:p>
    <w:p w14:paraId="499DDF64" w14:textId="77777777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>За рахунок коштів бюджету розвитку  ЗДО №4придбав 2 електричні плити на суму 69396.00 грн.</w:t>
      </w:r>
    </w:p>
    <w:p w14:paraId="488FD0B3" w14:textId="77777777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>За рахунок коштів субвенції з державного бюджету місцевим бюджетам на соціально-економічний розвиток окремих територій проведена оплата за роботи та технагляд  по реконструкції спортивного майданчика ліцею № 8 на суму 1607448,22 грн.</w:t>
      </w:r>
    </w:p>
    <w:p w14:paraId="504646E8" w14:textId="54924599" w:rsidR="000D5FA3" w:rsidRPr="000D5FA3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 xml:space="preserve">У 12 дошкільних навчальних закладах функціонувало 85 груп у тому числі: 17 ясельних і 68 дошкільних груп. </w:t>
      </w:r>
      <w:proofErr w:type="spellStart"/>
      <w:r w:rsidRPr="000D5FA3">
        <w:rPr>
          <w:rFonts w:ascii="Times New Roman" w:hAnsi="Times New Roman" w:cs="Times New Roman"/>
          <w:sz w:val="28"/>
          <w:szCs w:val="28"/>
        </w:rPr>
        <w:t>Спискова</w:t>
      </w:r>
      <w:proofErr w:type="spellEnd"/>
      <w:r w:rsidRPr="000D5FA3">
        <w:rPr>
          <w:rFonts w:ascii="Times New Roman" w:hAnsi="Times New Roman" w:cs="Times New Roman"/>
          <w:sz w:val="28"/>
          <w:szCs w:val="28"/>
        </w:rPr>
        <w:t xml:space="preserve"> чисельність дітей у дошкільних навчальних закладах станом на 01.10.2022 р. становила 1513 дітей, фактична – 462 дитини. Надійшло за 9 місяців 2022 року батьківської плати у сумі 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D5FA3">
        <w:rPr>
          <w:rFonts w:ascii="Times New Roman" w:hAnsi="Times New Roman" w:cs="Times New Roman"/>
          <w:sz w:val="28"/>
          <w:szCs w:val="28"/>
        </w:rPr>
        <w:t xml:space="preserve"> 1 087 149,04 грн., дебіторська заборгованість станом на 01.10.2022 року становить 11 578,00 грн.</w:t>
      </w:r>
    </w:p>
    <w:p w14:paraId="3067AA87" w14:textId="49F646E9" w:rsidR="000D5FA3" w:rsidRDefault="000D5FA3" w:rsidP="00A447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 xml:space="preserve">Безкоштовно утримується 287 дітей , звільнених від плати, в перерахунку на  повністю звільнених 255 (в тому числі:  малозабезпечених – 23 дитини, дітей із сімей  учасників АТО,ООС,ЗСУ - 88 дітей, багатодітних – 65 </w:t>
      </w:r>
      <w:proofErr w:type="spellStart"/>
      <w:r w:rsidRPr="000D5FA3">
        <w:rPr>
          <w:rFonts w:ascii="Times New Roman" w:hAnsi="Times New Roman" w:cs="Times New Roman"/>
          <w:sz w:val="28"/>
          <w:szCs w:val="28"/>
        </w:rPr>
        <w:t>дит</w:t>
      </w:r>
      <w:r w:rsidR="00435F5C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0D5FA3">
        <w:rPr>
          <w:rFonts w:ascii="Times New Roman" w:hAnsi="Times New Roman" w:cs="Times New Roman"/>
          <w:sz w:val="28"/>
          <w:szCs w:val="28"/>
        </w:rPr>
        <w:t>, дітей-інвалідів -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 w:rsidRPr="000D5FA3">
        <w:rPr>
          <w:rFonts w:ascii="Times New Roman" w:hAnsi="Times New Roman" w:cs="Times New Roman"/>
          <w:sz w:val="28"/>
          <w:szCs w:val="28"/>
        </w:rPr>
        <w:t>10, діт</w:t>
      </w:r>
      <w:r w:rsidR="00435F5C">
        <w:rPr>
          <w:rFonts w:ascii="Times New Roman" w:hAnsi="Times New Roman" w:cs="Times New Roman"/>
          <w:sz w:val="28"/>
          <w:szCs w:val="28"/>
        </w:rPr>
        <w:t>ей</w:t>
      </w:r>
      <w:r w:rsidRPr="000D5FA3">
        <w:rPr>
          <w:rFonts w:ascii="Times New Roman" w:hAnsi="Times New Roman" w:cs="Times New Roman"/>
          <w:sz w:val="28"/>
          <w:szCs w:val="28"/>
        </w:rPr>
        <w:t xml:space="preserve"> із сімей внутрішньо переміщених осіб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 w:rsidRPr="000D5FA3">
        <w:rPr>
          <w:rFonts w:ascii="Times New Roman" w:hAnsi="Times New Roman" w:cs="Times New Roman"/>
          <w:sz w:val="28"/>
          <w:szCs w:val="28"/>
        </w:rPr>
        <w:t>- 62 дитини, дітей з особливими освітніми потребами - 39).</w:t>
      </w:r>
    </w:p>
    <w:p w14:paraId="32177F4E" w14:textId="301296ED" w:rsidR="00A447EF" w:rsidRDefault="00551DB2" w:rsidP="00A447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2021 році у 12 </w:t>
      </w:r>
      <w:r w:rsidR="00210754">
        <w:rPr>
          <w:rFonts w:ascii="Times New Roman" w:hAnsi="Times New Roman" w:cs="Times New Roman"/>
          <w:sz w:val="28"/>
          <w:szCs w:val="28"/>
        </w:rPr>
        <w:t xml:space="preserve"> закладах дошкільної освіти </w:t>
      </w:r>
      <w:r>
        <w:rPr>
          <w:rFonts w:ascii="Times New Roman" w:hAnsi="Times New Roman" w:cs="Times New Roman"/>
          <w:sz w:val="28"/>
          <w:szCs w:val="28"/>
        </w:rPr>
        <w:t xml:space="preserve">функціонувало 88 груп у тому числі: 19 ясельних і 69 садових груп.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чисельність дітей у дошкільних навчальних закладах станом на 01.10.2021 р. становила 1690 дітей, фактична – 864 дитини. Надійшло за 9 місяців 2021 року батьківської плати у сумі 2364595,70 грн., дебіторська заборгованість станом на 01.10.2021 року станови</w:t>
      </w:r>
      <w:r w:rsidR="00210754">
        <w:rPr>
          <w:rFonts w:ascii="Times New Roman" w:hAnsi="Times New Roman" w:cs="Times New Roman"/>
          <w:sz w:val="28"/>
          <w:szCs w:val="28"/>
        </w:rPr>
        <w:t>л</w:t>
      </w:r>
      <w:r w:rsidR="00435F5C">
        <w:rPr>
          <w:rFonts w:ascii="Times New Roman" w:hAnsi="Times New Roman" w:cs="Times New Roman"/>
          <w:sz w:val="28"/>
          <w:szCs w:val="28"/>
        </w:rPr>
        <w:t>а</w:t>
      </w:r>
      <w:r w:rsidR="00210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6946,20 грн.</w:t>
      </w:r>
    </w:p>
    <w:p w14:paraId="3647EA49" w14:textId="5CF7409F" w:rsidR="00551DB2" w:rsidRDefault="00551DB2" w:rsidP="00A447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Безкоштовно утримувалось 348 дітей, звільнених від плати, в перерахунку на повністю звільнених 289 (в тому числі: дітей-сиріт – 8 дітей, малозабезпечених – 54 дитини, дітей із сімей учасників АТО – 104 дитини, багатодітних – 59 дітей, дітей-інвалідів – 10, дітей з особливими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освітиніми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потребами – 53 дитини, діти із сімей внутрішньо переміщених осіб – 1 дитин</w:t>
      </w:r>
      <w:r w:rsidR="0021075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BBB0E4B" w14:textId="77777777" w:rsidR="00435F5C" w:rsidRDefault="00551DB2" w:rsidP="00A447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порівнянні з аналогічним періодом минулого року загальна кількість груп, дітей і дітей пільгових категорій зменшилась. </w:t>
      </w:r>
    </w:p>
    <w:p w14:paraId="5DFEA971" w14:textId="41E8364B" w:rsidR="00551DB2" w:rsidRDefault="00551DB2" w:rsidP="00A447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харчування дітей в закладах дошкільної освіти з міського бюджету було заплановано на 9 місяців 2021 року 3765,3 тис.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грн</w:t>
      </w:r>
      <w:r w:rsidR="00210754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асові видатки становили 2113,2 тис.</w:t>
      </w:r>
      <w:r w:rsidR="00435F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грн.</w:t>
      </w:r>
    </w:p>
    <w:p w14:paraId="0C1C3CFC" w14:textId="7552C94B" w:rsidR="00551DB2" w:rsidRPr="00A447EF" w:rsidRDefault="00551DB2" w:rsidP="00A447E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2022 році на </w:t>
      </w:r>
      <w:r w:rsidR="0021075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місяців на харчування дітей в закладах дошкільної освіти було заплановано 4091,1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210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7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икористано 1751,5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405D71C" w14:textId="3BC6DBE2" w:rsidR="000D5FA3" w:rsidRPr="000D5FA3" w:rsidRDefault="000D5FA3" w:rsidP="00BB65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5FA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D5FA3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загальноосвітніх навчальних закладах навчається в 92 1-4 класах 242</w:t>
      </w:r>
      <w:r w:rsidR="0021075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D5FA3">
        <w:rPr>
          <w:rFonts w:ascii="Times New Roman" w:hAnsi="Times New Roman" w:cs="Times New Roman"/>
          <w:color w:val="000000"/>
          <w:sz w:val="28"/>
          <w:szCs w:val="28"/>
        </w:rPr>
        <w:t xml:space="preserve"> уч</w:t>
      </w:r>
      <w:r w:rsidR="00210754">
        <w:rPr>
          <w:rFonts w:ascii="Times New Roman" w:hAnsi="Times New Roman" w:cs="Times New Roman"/>
          <w:color w:val="000000"/>
          <w:sz w:val="28"/>
          <w:szCs w:val="28"/>
        </w:rPr>
        <w:t>нів</w:t>
      </w:r>
      <w:r w:rsidRPr="000D5FA3">
        <w:rPr>
          <w:rFonts w:ascii="Times New Roman" w:hAnsi="Times New Roman" w:cs="Times New Roman"/>
          <w:color w:val="000000"/>
          <w:sz w:val="28"/>
          <w:szCs w:val="28"/>
        </w:rPr>
        <w:t>, в 116  5-9 класах  –  308</w:t>
      </w:r>
      <w:r w:rsidR="0021075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D5FA3">
        <w:rPr>
          <w:rFonts w:ascii="Times New Roman" w:hAnsi="Times New Roman" w:cs="Times New Roman"/>
          <w:color w:val="000000"/>
          <w:sz w:val="28"/>
          <w:szCs w:val="28"/>
        </w:rPr>
        <w:t xml:space="preserve"> учнів, в 27 10-11 класах  –  612 учнів.</w:t>
      </w:r>
    </w:p>
    <w:p w14:paraId="65805BFD" w14:textId="069F1F82" w:rsidR="000D5FA3" w:rsidRPr="00A447EF" w:rsidRDefault="000D5FA3" w:rsidP="00BB65E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5FA3">
        <w:rPr>
          <w:rFonts w:ascii="Times New Roman" w:hAnsi="Times New Roman" w:cs="Times New Roman"/>
          <w:color w:val="000000"/>
          <w:sz w:val="28"/>
          <w:szCs w:val="28"/>
        </w:rPr>
        <w:t>Всього в 235 класах  навчається 61</w:t>
      </w:r>
      <w:r w:rsidR="00210754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0D5FA3">
        <w:rPr>
          <w:rFonts w:ascii="Times New Roman" w:hAnsi="Times New Roman" w:cs="Times New Roman"/>
          <w:color w:val="000000"/>
          <w:sz w:val="28"/>
          <w:szCs w:val="28"/>
        </w:rPr>
        <w:t xml:space="preserve">  уч</w:t>
      </w:r>
      <w:r w:rsidR="00210754">
        <w:rPr>
          <w:rFonts w:ascii="Times New Roman" w:hAnsi="Times New Roman" w:cs="Times New Roman"/>
          <w:color w:val="000000"/>
          <w:sz w:val="28"/>
          <w:szCs w:val="28"/>
        </w:rPr>
        <w:t>нів.</w:t>
      </w:r>
    </w:p>
    <w:p w14:paraId="0855EEA0" w14:textId="374E5762" w:rsidR="000D5FA3" w:rsidRDefault="000D5FA3" w:rsidP="00BB65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5FA3">
        <w:rPr>
          <w:rFonts w:ascii="Times New Roman" w:hAnsi="Times New Roman" w:cs="Times New Roman"/>
          <w:sz w:val="28"/>
          <w:szCs w:val="28"/>
        </w:rPr>
        <w:t>Харчувалось в звітному періоді поточного фінансового року  64 дитини-сироти та  без батьківського піклування на суму 70 960,00 грн.,  2222 учні 1-4 класів на суму 731648,00 грн., 191 учень  із малозабезпечених сімей на суму  200840,00 грн.,  58  дітей  з інвалідністю на суму 61 040,00 грн., 98 дітей   із сімей вимушених переселенців із зони АТО на суму 94400,00 грн., 6 дітей із сімей, батьки яких загинули в зоні АТО на суму 4400,00 грн., 335 дітей із сімей учасників АТО на суму 362 320,00 грн., 31 дитина з особливими освітніми потребами на суму 31 360,00 грн. Всього в закладах загальної середньої освіти харчувались безоплатно 3005 учнів  пільгових категорій  на загальну суму 1556872, 00 грн.</w:t>
      </w:r>
    </w:p>
    <w:p w14:paraId="099042CD" w14:textId="2C4A134A" w:rsidR="00210754" w:rsidRDefault="00551DB2" w:rsidP="00F330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2021 році в 12 загальноосвітніх навчальних закладах навчалось в 100 1-4 класах 2607 учнів, в 112 5-9 класах – 2933 учні, в 27 10-11 класах – 631 учень.</w:t>
      </w:r>
      <w:r w:rsidR="00210754">
        <w:rPr>
          <w:rFonts w:ascii="Times New Roman" w:hAnsi="Times New Roman" w:cs="Times New Roman"/>
          <w:sz w:val="28"/>
          <w:szCs w:val="28"/>
        </w:rPr>
        <w:t xml:space="preserve"> </w:t>
      </w:r>
      <w:r w:rsidR="0088162F">
        <w:rPr>
          <w:rFonts w:ascii="Times New Roman" w:hAnsi="Times New Roman" w:cs="Times New Roman"/>
          <w:sz w:val="28"/>
          <w:szCs w:val="28"/>
        </w:rPr>
        <w:t xml:space="preserve">Всього в 239 класах навчалось 6171 учень. </w:t>
      </w:r>
    </w:p>
    <w:p w14:paraId="416AD939" w14:textId="21886B7C" w:rsidR="0088162F" w:rsidRDefault="0088162F" w:rsidP="00F330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порівнянні з минулим роком</w:t>
      </w:r>
      <w:r w:rsidR="00F330F1">
        <w:rPr>
          <w:rFonts w:ascii="Times New Roman" w:hAnsi="Times New Roman" w:cs="Times New Roman"/>
          <w:sz w:val="28"/>
          <w:szCs w:val="28"/>
        </w:rPr>
        <w:t xml:space="preserve"> зменшилась кількість класів і учнів.</w:t>
      </w:r>
    </w:p>
    <w:p w14:paraId="362C2E35" w14:textId="5533AC46" w:rsidR="0088162F" w:rsidRDefault="0088162F" w:rsidP="00BB65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Харчувалось за 9 місяців 2021 року 58 дітей-сиріт та дітей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бітьківського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піклування на суму 43940,00 грн., 2319 учнів 1-4 класів на суму1419968,00 грн., 157 учнів із малозабезпечених сімей на суму 100490,00 грн., 65 дітей з інвалідністю на суму 45260,00 грн., 24 дитини із сімей вимушених переселенців із зони АТО на суму 17610,00 грн., 7 дітей із сімей, батьки яких загинули в зоні АТО на суму 4620,00 грн., 317 дітей із сімей учасників АТО на суму 236510,00 грн., 25 дітей з особливими освітніми потребами на суму 17490,00 грн. Всього в закладах загальної середньої освіти харчувались безоплатно 2988 учнів пільгових категорій на загальну суму – 1885888,00 грн.</w:t>
      </w:r>
    </w:p>
    <w:p w14:paraId="3A64DBBC" w14:textId="06DA5636" w:rsidR="0088162F" w:rsidRPr="000D5FA3" w:rsidRDefault="0088162F" w:rsidP="00BB65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1 вересня 2022 року припинене безоплатне харчування учнів 1-4 класів, що дозволить зекономити видатки міської територіальної громади на цю мету.</w:t>
      </w:r>
    </w:p>
    <w:p w14:paraId="7E7F2944" w14:textId="386CACBD" w:rsidR="00435F5C" w:rsidRDefault="000D5FA3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FA3">
        <w:rPr>
          <w:rFonts w:ascii="Times New Roman" w:hAnsi="Times New Roman" w:cs="Times New Roman"/>
          <w:sz w:val="28"/>
          <w:szCs w:val="28"/>
        </w:rPr>
        <w:t>Виплачено</w:t>
      </w:r>
      <w:proofErr w:type="spellEnd"/>
      <w:r w:rsidRPr="000D5FA3">
        <w:rPr>
          <w:rFonts w:ascii="Times New Roman" w:hAnsi="Times New Roman" w:cs="Times New Roman"/>
          <w:sz w:val="28"/>
          <w:szCs w:val="28"/>
        </w:rPr>
        <w:t xml:space="preserve"> учням закладів загальної середньої освіти  грошової винагороди на суму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D5FA3">
        <w:rPr>
          <w:rFonts w:ascii="Times New Roman" w:hAnsi="Times New Roman" w:cs="Times New Roman"/>
          <w:sz w:val="28"/>
          <w:szCs w:val="28"/>
        </w:rPr>
        <w:t>4100,00 грн. та щомісячних  виплат за шкоду, нанесену здоров’ю учня на загальну суму 17550,00 грн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премію 15 </w:t>
      </w:r>
      <w:r w:rsidR="00BB65EB">
        <w:rPr>
          <w:rFonts w:ascii="Times New Roman" w:hAnsi="Times New Roman" w:cs="Times New Roman"/>
          <w:sz w:val="28"/>
          <w:szCs w:val="28"/>
        </w:rPr>
        <w:t xml:space="preserve">випускникам 2021-2022 навчального року, які отримали 200 балів за результатами національного </w:t>
      </w:r>
      <w:proofErr w:type="spellStart"/>
      <w:r w:rsidR="00BB65EB">
        <w:rPr>
          <w:rFonts w:ascii="Times New Roman" w:hAnsi="Times New Roman" w:cs="Times New Roman"/>
          <w:sz w:val="28"/>
          <w:szCs w:val="28"/>
        </w:rPr>
        <w:t>мультипредметного</w:t>
      </w:r>
      <w:proofErr w:type="spellEnd"/>
      <w:r w:rsidR="00BB65EB">
        <w:rPr>
          <w:rFonts w:ascii="Times New Roman" w:hAnsi="Times New Roman" w:cs="Times New Roman"/>
          <w:sz w:val="28"/>
          <w:szCs w:val="28"/>
        </w:rPr>
        <w:t xml:space="preserve"> тесту в загальній сумі  20 000,00 грн по </w:t>
      </w:r>
      <w:r w:rsidR="009346A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B65EB">
        <w:rPr>
          <w:rFonts w:ascii="Times New Roman" w:hAnsi="Times New Roman" w:cs="Times New Roman"/>
          <w:sz w:val="28"/>
          <w:szCs w:val="28"/>
        </w:rPr>
        <w:t xml:space="preserve">1 000,00 грн за кожні 200 балів. </w:t>
      </w:r>
    </w:p>
    <w:p w14:paraId="3C2B989D" w14:textId="14C69928" w:rsidR="00435F5C" w:rsidRDefault="00435F5C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аналогічний період минулого фінансового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учням закладів загальної середньої освіти матеріальної допомоги, грошової винагороди, щомісячних виплат за шкоду, нанесену здоров’ю учня на загальну суму 67 385,00 грн.</w:t>
      </w:r>
    </w:p>
    <w:p w14:paraId="63B03150" w14:textId="1911740C" w:rsidR="000D5FA3" w:rsidRDefault="00BB65EB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Крім того,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виплачено</w:t>
      </w:r>
      <w:proofErr w:type="spellEnd"/>
      <w:r w:rsidR="00435F5C">
        <w:rPr>
          <w:rFonts w:ascii="Times New Roman" w:hAnsi="Times New Roman" w:cs="Times New Roman"/>
          <w:sz w:val="28"/>
          <w:szCs w:val="28"/>
        </w:rPr>
        <w:t xml:space="preserve"> за 9 місяців 2022 року</w:t>
      </w:r>
      <w:r>
        <w:rPr>
          <w:rFonts w:ascii="Times New Roman" w:hAnsi="Times New Roman" w:cs="Times New Roman"/>
          <w:sz w:val="28"/>
          <w:szCs w:val="28"/>
        </w:rPr>
        <w:t xml:space="preserve"> матеріальні допомоги 9 дітям сиротам та дітям без батьківської оп</w:t>
      </w:r>
      <w:r w:rsidR="0088162F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ки, яким виповнилось 18 років на суму 16290,00 грн.</w:t>
      </w:r>
    </w:p>
    <w:p w14:paraId="16DA9831" w14:textId="3903EF40" w:rsidR="00BB65EB" w:rsidRDefault="00BB65EB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Придбані свідоцтва та атестати для випускників закладів загальної середньої освіти на суму 34100,00 грн.</w:t>
      </w:r>
    </w:p>
    <w:p w14:paraId="7C8D04E6" w14:textId="04188449" w:rsidR="00BB65EB" w:rsidRDefault="00BB65EB" w:rsidP="00BB65EB">
      <w:pPr>
        <w:pStyle w:val="a4"/>
        <w:ind w:right="-99" w:firstLine="0"/>
        <w:rPr>
          <w:iCs/>
          <w:snapToGrid w:val="0"/>
          <w:color w:val="171717"/>
          <w:sz w:val="28"/>
          <w:szCs w:val="28"/>
        </w:rPr>
      </w:pPr>
      <w:r>
        <w:rPr>
          <w:iCs/>
          <w:snapToGrid w:val="0"/>
          <w:color w:val="171717"/>
          <w:sz w:val="28"/>
          <w:szCs w:val="28"/>
        </w:rPr>
        <w:tab/>
        <w:t xml:space="preserve">На виконання розпорядження міського  голови від 14 лютого 2022 року №15-р «Про розгляд аудиторського звіту бюджету Нововолинської міської </w:t>
      </w:r>
      <w:r>
        <w:rPr>
          <w:iCs/>
          <w:snapToGrid w:val="0"/>
          <w:color w:val="171717"/>
          <w:sz w:val="28"/>
          <w:szCs w:val="28"/>
        </w:rPr>
        <w:lastRenderedPageBreak/>
        <w:t>територіальної громади за період з 01 січня 2018 року по 30 червня 2021 року</w:t>
      </w:r>
      <w:r w:rsidR="009346AE">
        <w:rPr>
          <w:iCs/>
          <w:snapToGrid w:val="0"/>
          <w:color w:val="171717"/>
          <w:sz w:val="28"/>
          <w:szCs w:val="28"/>
        </w:rPr>
        <w:t xml:space="preserve"> з</w:t>
      </w:r>
      <w:r>
        <w:rPr>
          <w:iCs/>
          <w:snapToGrid w:val="0"/>
          <w:color w:val="171717"/>
          <w:sz w:val="28"/>
          <w:szCs w:val="28"/>
        </w:rPr>
        <w:t xml:space="preserve"> метою підвищення ефективності планування та витрачення бюджетних коштів, для забезпечення соціальних гарантій жителів Нововолинської міської територіальної громади та усунення порушень зазначених в аудиторському звіті був виданий наказ управління освіти від 25.02.2022 року №81 «Про усунення порушень зазначених в аудиторському звіті виконання бюджету Нововолинської міської територіальної громади за період з 1 січня 2018 року по 30 червня 2021» .</w:t>
      </w:r>
    </w:p>
    <w:p w14:paraId="4901F160" w14:textId="3DAE12D4" w:rsidR="00BB65EB" w:rsidRDefault="00BB65EB" w:rsidP="00BB65EB">
      <w:pPr>
        <w:pStyle w:val="a4"/>
        <w:ind w:right="-99" w:firstLine="0"/>
        <w:rPr>
          <w:iCs/>
          <w:snapToGrid w:val="0"/>
          <w:color w:val="171717"/>
          <w:sz w:val="28"/>
          <w:szCs w:val="28"/>
        </w:rPr>
      </w:pPr>
      <w:r>
        <w:rPr>
          <w:iCs/>
          <w:snapToGrid w:val="0"/>
          <w:color w:val="171717"/>
          <w:sz w:val="28"/>
          <w:szCs w:val="28"/>
        </w:rPr>
        <w:tab/>
        <w:t>Виготовлено правовстановлюючий документ на земельну ділянку площею 2.2144 га ліцею №</w:t>
      </w:r>
      <w:r w:rsidR="009346AE">
        <w:rPr>
          <w:iCs/>
          <w:snapToGrid w:val="0"/>
          <w:color w:val="171717"/>
          <w:sz w:val="28"/>
          <w:szCs w:val="28"/>
        </w:rPr>
        <w:t xml:space="preserve"> </w:t>
      </w:r>
      <w:r>
        <w:rPr>
          <w:iCs/>
          <w:snapToGrid w:val="0"/>
          <w:color w:val="171717"/>
          <w:sz w:val="28"/>
          <w:szCs w:val="28"/>
        </w:rPr>
        <w:t>6 Нововолинської міської ради Волинської області (Витяг з Державного земельного кадастру про земельну ділянку від 02.08.2021 за №НВ3223458832021).</w:t>
      </w:r>
    </w:p>
    <w:p w14:paraId="2109B967" w14:textId="14A39D89" w:rsidR="0088162F" w:rsidRDefault="00BB65EB" w:rsidP="00BB65EB">
      <w:pPr>
        <w:pStyle w:val="a4"/>
        <w:ind w:right="-99" w:firstLine="0"/>
        <w:rPr>
          <w:sz w:val="28"/>
          <w:szCs w:val="26"/>
          <w:lang w:eastAsia="uk-UA" w:bidi="uk-UA"/>
        </w:rPr>
      </w:pPr>
      <w:r>
        <w:rPr>
          <w:sz w:val="28"/>
          <w:szCs w:val="26"/>
          <w:lang w:eastAsia="uk-UA" w:bidi="uk-UA"/>
        </w:rPr>
        <w:tab/>
        <w:t xml:space="preserve"> З метою забезпечення підвищення якості освіти, економічної ефективності функціонування закладів загальної середньої освіти, поліпшення якості надання освітніх послуг та їх урізноманітнення бу</w:t>
      </w:r>
      <w:r w:rsidR="00435F5C">
        <w:rPr>
          <w:sz w:val="28"/>
          <w:szCs w:val="26"/>
          <w:lang w:eastAsia="uk-UA" w:bidi="uk-UA"/>
        </w:rPr>
        <w:t>ла</w:t>
      </w:r>
      <w:r>
        <w:rPr>
          <w:sz w:val="28"/>
          <w:szCs w:val="26"/>
          <w:lang w:eastAsia="uk-UA" w:bidi="uk-UA"/>
        </w:rPr>
        <w:t xml:space="preserve"> проведена оптимізація освітньої мережі. Згідно рішення виконавчого комітету Нововолинської міської ради від 31 серпня 2022 року № 358 з 31.08.2022 року призупинено роботу Низкиничівської гімназії імені Андрія </w:t>
      </w:r>
      <w:proofErr w:type="spellStart"/>
      <w:r>
        <w:rPr>
          <w:sz w:val="28"/>
          <w:szCs w:val="26"/>
          <w:lang w:eastAsia="uk-UA" w:bidi="uk-UA"/>
        </w:rPr>
        <w:t>Комаристого</w:t>
      </w:r>
      <w:proofErr w:type="spellEnd"/>
      <w:r>
        <w:rPr>
          <w:sz w:val="28"/>
          <w:szCs w:val="26"/>
          <w:lang w:eastAsia="uk-UA" w:bidi="uk-UA"/>
        </w:rPr>
        <w:t xml:space="preserve">. Це дозволило збільшити наповнюваність учнів у класах інших шкіл міста та зекономити бюджетні кошти у сумі  </w:t>
      </w:r>
      <w:r w:rsidR="009346AE">
        <w:rPr>
          <w:sz w:val="28"/>
          <w:szCs w:val="26"/>
          <w:lang w:eastAsia="uk-UA" w:bidi="uk-UA"/>
        </w:rPr>
        <w:t xml:space="preserve">                                </w:t>
      </w:r>
      <w:r>
        <w:rPr>
          <w:sz w:val="28"/>
          <w:szCs w:val="26"/>
          <w:lang w:eastAsia="uk-UA" w:bidi="uk-UA"/>
        </w:rPr>
        <w:t>1 200 000, 00 грн.</w:t>
      </w:r>
    </w:p>
    <w:p w14:paraId="4C575E52" w14:textId="0AAB2FA3" w:rsidR="0088162F" w:rsidRDefault="00804E80" w:rsidP="00804E80">
      <w:pPr>
        <w:pStyle w:val="a4"/>
        <w:ind w:right="-99"/>
        <w:rPr>
          <w:sz w:val="28"/>
          <w:szCs w:val="26"/>
          <w:lang w:eastAsia="uk-UA" w:bidi="uk-UA"/>
        </w:rPr>
      </w:pPr>
      <w:r>
        <w:rPr>
          <w:sz w:val="28"/>
          <w:szCs w:val="26"/>
          <w:lang w:eastAsia="uk-UA" w:bidi="uk-UA"/>
        </w:rPr>
        <w:t xml:space="preserve">Управлінням Західного офісу </w:t>
      </w:r>
      <w:proofErr w:type="spellStart"/>
      <w:r>
        <w:rPr>
          <w:sz w:val="28"/>
          <w:szCs w:val="26"/>
          <w:lang w:eastAsia="uk-UA" w:bidi="uk-UA"/>
        </w:rPr>
        <w:t>Держаудитслужби</w:t>
      </w:r>
      <w:proofErr w:type="spellEnd"/>
      <w:r>
        <w:rPr>
          <w:sz w:val="28"/>
          <w:szCs w:val="26"/>
          <w:lang w:eastAsia="uk-UA" w:bidi="uk-UA"/>
        </w:rPr>
        <w:t xml:space="preserve"> у Волинській області з 29.09.2021 по 22.12.2021 відповідно до пункту 2.2.1.1 Плану проведення заходів державного фінансового контролю Західного офісу </w:t>
      </w:r>
      <w:proofErr w:type="spellStart"/>
      <w:r>
        <w:rPr>
          <w:sz w:val="28"/>
          <w:szCs w:val="26"/>
          <w:lang w:eastAsia="uk-UA" w:bidi="uk-UA"/>
        </w:rPr>
        <w:t>Держаудитслужби</w:t>
      </w:r>
      <w:proofErr w:type="spellEnd"/>
      <w:r>
        <w:rPr>
          <w:sz w:val="28"/>
          <w:szCs w:val="26"/>
          <w:lang w:eastAsia="uk-UA" w:bidi="uk-UA"/>
        </w:rPr>
        <w:t xml:space="preserve"> на ІІІ квартал 2021 року проведено ревізію фінансово-господарської діяльності </w:t>
      </w:r>
      <w:r w:rsidR="00435F5C">
        <w:rPr>
          <w:sz w:val="28"/>
          <w:szCs w:val="26"/>
          <w:lang w:eastAsia="uk-UA" w:bidi="uk-UA"/>
        </w:rPr>
        <w:t>у</w:t>
      </w:r>
      <w:r>
        <w:rPr>
          <w:sz w:val="28"/>
          <w:szCs w:val="26"/>
          <w:lang w:eastAsia="uk-UA" w:bidi="uk-UA"/>
        </w:rPr>
        <w:t xml:space="preserve">правління освіти виконавчого комітету Нововолинської міської ради за період з 01.01.2018 по 30.06.2021, якою встановлено ряд порушень, що відображені в акті ревізії від 30.12.2021 року № 03-22/08. </w:t>
      </w:r>
      <w:r w:rsidR="0088162F">
        <w:rPr>
          <w:sz w:val="28"/>
          <w:szCs w:val="26"/>
          <w:lang w:eastAsia="uk-UA" w:bidi="uk-UA"/>
        </w:rPr>
        <w:t xml:space="preserve">Управлінням освіти </w:t>
      </w:r>
      <w:r w:rsidR="00210754">
        <w:rPr>
          <w:sz w:val="28"/>
          <w:szCs w:val="26"/>
          <w:lang w:eastAsia="uk-UA" w:bidi="uk-UA"/>
        </w:rPr>
        <w:t xml:space="preserve">протягом звітного періоду </w:t>
      </w:r>
      <w:r w:rsidR="0088162F">
        <w:rPr>
          <w:sz w:val="28"/>
          <w:szCs w:val="26"/>
          <w:lang w:eastAsia="uk-UA" w:bidi="uk-UA"/>
        </w:rPr>
        <w:t xml:space="preserve">було </w:t>
      </w:r>
      <w:proofErr w:type="spellStart"/>
      <w:r w:rsidR="0088162F">
        <w:rPr>
          <w:sz w:val="28"/>
          <w:szCs w:val="26"/>
          <w:lang w:eastAsia="uk-UA" w:bidi="uk-UA"/>
        </w:rPr>
        <w:t>усунено</w:t>
      </w:r>
      <w:proofErr w:type="spellEnd"/>
      <w:r w:rsidR="0088162F">
        <w:rPr>
          <w:sz w:val="28"/>
          <w:szCs w:val="26"/>
          <w:lang w:eastAsia="uk-UA" w:bidi="uk-UA"/>
        </w:rPr>
        <w:t xml:space="preserve"> 73% виявлених ревізією порушень. Решта порушень буде ліквідовано згідно чинного законодавства України.</w:t>
      </w:r>
    </w:p>
    <w:p w14:paraId="0034B962" w14:textId="664E4DF5" w:rsidR="00BB65EB" w:rsidRDefault="00BB65EB" w:rsidP="00BB65EB">
      <w:pPr>
        <w:pStyle w:val="a4"/>
        <w:ind w:right="-99" w:firstLine="0"/>
        <w:rPr>
          <w:iCs/>
          <w:snapToGrid w:val="0"/>
          <w:color w:val="171717"/>
          <w:sz w:val="28"/>
          <w:szCs w:val="28"/>
        </w:rPr>
      </w:pPr>
      <w:r>
        <w:rPr>
          <w:iCs/>
          <w:snapToGrid w:val="0"/>
          <w:color w:val="171717"/>
          <w:sz w:val="28"/>
          <w:szCs w:val="28"/>
        </w:rPr>
        <w:tab/>
      </w:r>
      <w:r w:rsidR="0088162F">
        <w:rPr>
          <w:iCs/>
          <w:snapToGrid w:val="0"/>
          <w:color w:val="171717"/>
          <w:sz w:val="28"/>
          <w:szCs w:val="28"/>
        </w:rPr>
        <w:t xml:space="preserve">  </w:t>
      </w:r>
      <w:r>
        <w:rPr>
          <w:iCs/>
          <w:snapToGrid w:val="0"/>
          <w:color w:val="171717"/>
          <w:sz w:val="28"/>
          <w:szCs w:val="28"/>
        </w:rPr>
        <w:t>У зв’язку з  введенням воєнного стану  в Україні та зменшенням дохідної частини бюджету міської територіальної громади була проведена оптимізація чисельності працівників установ і закладів освіти: скорочено  31 штатну одиницю станом на 01.10.2022 року.</w:t>
      </w:r>
    </w:p>
    <w:p w14:paraId="01B88F2A" w14:textId="6511A318" w:rsidR="00BB65EB" w:rsidRDefault="00BB65EB" w:rsidP="00BB65EB">
      <w:pPr>
        <w:pStyle w:val="a4"/>
        <w:ind w:right="-99" w:firstLine="0"/>
        <w:rPr>
          <w:iCs/>
          <w:snapToGrid w:val="0"/>
          <w:color w:val="171717"/>
          <w:sz w:val="28"/>
          <w:szCs w:val="28"/>
        </w:rPr>
      </w:pPr>
      <w:r>
        <w:rPr>
          <w:iCs/>
          <w:snapToGrid w:val="0"/>
          <w:color w:val="171717"/>
          <w:sz w:val="28"/>
          <w:szCs w:val="28"/>
        </w:rPr>
        <w:tab/>
      </w:r>
      <w:r w:rsidR="0088162F">
        <w:rPr>
          <w:iCs/>
          <w:snapToGrid w:val="0"/>
          <w:color w:val="171717"/>
          <w:sz w:val="28"/>
          <w:szCs w:val="28"/>
        </w:rPr>
        <w:t xml:space="preserve">  </w:t>
      </w:r>
      <w:r>
        <w:rPr>
          <w:iCs/>
          <w:snapToGrid w:val="0"/>
          <w:color w:val="171717"/>
          <w:sz w:val="28"/>
          <w:szCs w:val="28"/>
        </w:rPr>
        <w:t>З метою економії бюджетних коштів оголошено простій не з вини працівників в усіх закладах загальної середньої освіти з 06 червня 2022 року по 31 серпня 2022 року згідно наказу управління освіти виконавчого комітету Нововолинської міської ради від 23.05.2022 року № 141 «Про оголошення простою» зі змінами</w:t>
      </w:r>
      <w:r w:rsidR="009346AE">
        <w:rPr>
          <w:iCs/>
          <w:snapToGrid w:val="0"/>
          <w:color w:val="171717"/>
          <w:sz w:val="28"/>
          <w:szCs w:val="28"/>
        </w:rPr>
        <w:t>,</w:t>
      </w:r>
      <w:r>
        <w:rPr>
          <w:iCs/>
          <w:snapToGrid w:val="0"/>
          <w:color w:val="171717"/>
          <w:sz w:val="28"/>
          <w:szCs w:val="28"/>
        </w:rPr>
        <w:t xml:space="preserve"> внесеними наказом управління освіти від 25.05.2022 року             № 143.</w:t>
      </w:r>
    </w:p>
    <w:p w14:paraId="2058F855" w14:textId="70AAA98E" w:rsidR="00BB65EB" w:rsidRDefault="00BB65EB" w:rsidP="00BB65EB">
      <w:pPr>
        <w:pStyle w:val="a4"/>
        <w:ind w:right="-99" w:firstLine="0"/>
        <w:rPr>
          <w:iCs/>
          <w:snapToGrid w:val="0"/>
          <w:color w:val="171717"/>
          <w:sz w:val="28"/>
          <w:szCs w:val="28"/>
        </w:rPr>
      </w:pPr>
      <w:r>
        <w:rPr>
          <w:iCs/>
          <w:snapToGrid w:val="0"/>
          <w:color w:val="171717"/>
          <w:sz w:val="28"/>
          <w:szCs w:val="28"/>
        </w:rPr>
        <w:tab/>
        <w:t xml:space="preserve"> </w:t>
      </w:r>
      <w:r w:rsidR="0088162F">
        <w:rPr>
          <w:iCs/>
          <w:snapToGrid w:val="0"/>
          <w:color w:val="171717"/>
          <w:sz w:val="28"/>
          <w:szCs w:val="28"/>
        </w:rPr>
        <w:t xml:space="preserve"> </w:t>
      </w:r>
      <w:r>
        <w:rPr>
          <w:iCs/>
          <w:snapToGrid w:val="0"/>
          <w:color w:val="171717"/>
          <w:sz w:val="28"/>
          <w:szCs w:val="28"/>
        </w:rPr>
        <w:t>Для забезпечення належного стану фінансово–бюджетної дисципліни управлінням освіти  посилено  внутрішній контроль  за законним і ефективним використанням бюджетних коштів, комунального майна та правильності ведення бухгалтерського обліку і достовірності  фінансової звітності.</w:t>
      </w:r>
    </w:p>
    <w:p w14:paraId="66FE4789" w14:textId="31538B4F" w:rsidR="00BB65EB" w:rsidRDefault="00BB65EB" w:rsidP="00BB65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7F1B596" w14:textId="210EFFBF" w:rsidR="005B2790" w:rsidRDefault="005B2790" w:rsidP="005B2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8909F3" w14:textId="3434D0E4" w:rsidR="002F008D" w:rsidRPr="008859ED" w:rsidRDefault="005B2790" w:rsidP="005B27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                         Сергій МОРОЗ</w:t>
      </w:r>
    </w:p>
    <w:sectPr w:rsidR="002F008D" w:rsidRPr="008859ED" w:rsidSect="00435F5C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F33AF"/>
    <w:multiLevelType w:val="hybridMultilevel"/>
    <w:tmpl w:val="FD7AC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15A94"/>
    <w:multiLevelType w:val="hybridMultilevel"/>
    <w:tmpl w:val="E42AB1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550"/>
    <w:rsid w:val="00022D74"/>
    <w:rsid w:val="000D5FA3"/>
    <w:rsid w:val="00181DAA"/>
    <w:rsid w:val="00210754"/>
    <w:rsid w:val="002F008D"/>
    <w:rsid w:val="00354D12"/>
    <w:rsid w:val="003D589D"/>
    <w:rsid w:val="00435F5C"/>
    <w:rsid w:val="00551DB2"/>
    <w:rsid w:val="005B2790"/>
    <w:rsid w:val="006D5CA2"/>
    <w:rsid w:val="00773A8F"/>
    <w:rsid w:val="007E6550"/>
    <w:rsid w:val="007E75B7"/>
    <w:rsid w:val="00804E80"/>
    <w:rsid w:val="008364FE"/>
    <w:rsid w:val="00845C3B"/>
    <w:rsid w:val="0088162F"/>
    <w:rsid w:val="008859ED"/>
    <w:rsid w:val="008C3CB4"/>
    <w:rsid w:val="009346AE"/>
    <w:rsid w:val="009647C6"/>
    <w:rsid w:val="00A447EF"/>
    <w:rsid w:val="00A56D60"/>
    <w:rsid w:val="00B3301E"/>
    <w:rsid w:val="00BB65EB"/>
    <w:rsid w:val="00E146B4"/>
    <w:rsid w:val="00ED2C06"/>
    <w:rsid w:val="00F330F1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894E53"/>
  <w15:chartTrackingRefBased/>
  <w15:docId w15:val="{4526C2CF-4E0B-4257-8F61-A785B96F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DAA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BB65EB"/>
    <w:pPr>
      <w:tabs>
        <w:tab w:val="left" w:pos="0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customStyle="1" w:styleId="a5">
    <w:name w:val="Основной текст с отступом Знак"/>
    <w:basedOn w:val="a0"/>
    <w:link w:val="a4"/>
    <w:semiHidden/>
    <w:rsid w:val="00BB65EB"/>
    <w:rPr>
      <w:rFonts w:ascii="Times New Roman" w:eastAsia="Times New Roman" w:hAnsi="Times New Roman" w:cs="Times New Roman"/>
      <w:sz w:val="24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BB6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B6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AC69-DC73-4491-8F83-5BF7B7E1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11491</Words>
  <Characters>6551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Кошелинська А. П.</dc:creator>
  <cp:keywords/>
  <dc:description/>
  <cp:lastModifiedBy>Лазаренко А. П.</cp:lastModifiedBy>
  <cp:revision>9</cp:revision>
  <cp:lastPrinted>2022-11-15T16:52:00Z</cp:lastPrinted>
  <dcterms:created xsi:type="dcterms:W3CDTF">2022-11-04T06:39:00Z</dcterms:created>
  <dcterms:modified xsi:type="dcterms:W3CDTF">2022-11-15T16:52:00Z</dcterms:modified>
</cp:coreProperties>
</file>